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6" w:rsidRDefault="00463AC9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  <w:r w:rsidRPr="004C41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2.5pt;margin-top:10.15pt;width:65.45pt;height:77.2pt;z-index:-251656192;mso-wrap-edited:f" wrapcoords="-309 0 -309 21228 21600 21228 21600 0 -309 0">
            <v:imagedata r:id="rId5" o:title=""/>
            <w10:wrap type="tight" anchorx="page"/>
          </v:shape>
          <o:OLEObject Type="Embed" ProgID="MS_ClipArt_Gallery.5" ShapeID="_x0000_s1027" DrawAspect="Content" ObjectID="_1591079170" r:id="rId6"/>
        </w:pict>
      </w:r>
    </w:p>
    <w:p w:rsidR="00242375" w:rsidRDefault="00242375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</w:p>
    <w:p w:rsidR="00242375" w:rsidRDefault="00463AC9" w:rsidP="00463AC9">
      <w:pPr>
        <w:shd w:val="clear" w:color="auto" w:fill="FFFFFF"/>
        <w:tabs>
          <w:tab w:val="left" w:pos="5370"/>
        </w:tabs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</w:p>
    <w:p w:rsidR="00463AC9" w:rsidRDefault="00463AC9" w:rsidP="00463AC9">
      <w:pPr>
        <w:jc w:val="center"/>
        <w:rPr>
          <w:b/>
          <w:sz w:val="40"/>
          <w:szCs w:val="40"/>
          <w:u w:val="single"/>
        </w:rPr>
      </w:pPr>
      <w:r w:rsidRPr="00463AC9">
        <w:rPr>
          <w:b/>
          <w:sz w:val="40"/>
          <w:szCs w:val="40"/>
          <w:u w:val="single"/>
        </w:rPr>
        <w:t>ATTIVITA’ ESTIVE 2018 – 3/6 ANNI</w:t>
      </w:r>
    </w:p>
    <w:p w:rsidR="00693746" w:rsidRPr="00731449" w:rsidRDefault="00242375" w:rsidP="00242375">
      <w:pPr>
        <w:jc w:val="both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>
        <w:t xml:space="preserve"> 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Le </w:t>
      </w:r>
      <w:r w:rsidR="00693746"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attività estive rappresentano un’importante opportunità di apprendimento e di divertimento per i bambini/e e i ragazzi/e del nostro territorio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,</w:t>
      </w:r>
      <w:r w:rsidR="00693746"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oltre 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ad</w:t>
      </w:r>
      <w:r w:rsidR="00693746"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essere un valido strumento per promuovere l’inclusione e l’integrazione sociale ed offrire alle famiglie un supporto sia pratico che educativo per i figli/e.</w:t>
      </w:r>
    </w:p>
    <w:p w:rsidR="00693746" w:rsidRPr="00731449" w:rsidRDefault="00693746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L’Amministrazione Comunale, nell’ambito delle politiche educative e ricreative, ritiene pertanto opportuno realizzare attività mirate ad integrare i compiti educativi che l’istituzione scolastica e le famiglie si propongono e consentire ai bambini ed ai ragazzi di socializzare ed effettuare diverse attività anche nel periodo estivo di chiusura delle scuole.</w:t>
      </w:r>
    </w:p>
    <w:p w:rsidR="00693746" w:rsidRPr="00731449" w:rsidRDefault="00693746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it-IT"/>
        </w:rPr>
        <w:t xml:space="preserve">Presso  il plesso scolastico sito Via P. Tonini – </w:t>
      </w:r>
      <w:proofErr w:type="spellStart"/>
      <w:r w:rsidRPr="0073144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it-IT"/>
        </w:rPr>
        <w:t>Gramolazzo</w:t>
      </w:r>
      <w:proofErr w:type="spellEnd"/>
      <w:r w:rsidRPr="0073144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it-IT"/>
        </w:rPr>
        <w:t xml:space="preserve"> (locali della scuola infanzia)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, verrà organizzato dal 2 luglio 2018 al 31 luglio 2018 (escluso sabato e domenica) con orario 9.00/16.00 </w:t>
      </w:r>
      <w:r w:rsidRPr="00731449">
        <w:rPr>
          <w:rFonts w:ascii="Tahoma" w:eastAsia="Times New Roman" w:hAnsi="Tahoma" w:cs="Tahoma"/>
          <w:b/>
          <w:i/>
          <w:color w:val="333333"/>
          <w:sz w:val="24"/>
          <w:szCs w:val="24"/>
          <w:u w:val="single"/>
          <w:lang w:eastAsia="it-IT"/>
        </w:rPr>
        <w:t>n.1 CENTRO ESTIVO INFANZIA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per bambini/e 3 – 6 anni.</w:t>
      </w:r>
    </w:p>
    <w:p w:rsidR="00731449" w:rsidRDefault="00693746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Le domande di iscrizione in base alla data di arrivo al protocollo comunale, verranno inserite nelle seguenti graduatorie :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</w:r>
    </w:p>
    <w:p w:rsidR="00731449" w:rsidRPr="00731449" w:rsidRDefault="00693746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it-IT"/>
        </w:rPr>
        <w:t>PRIMA GRADUATORIA :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 Residenti nel Comune di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Minucciano</w:t>
      </w:r>
      <w:proofErr w:type="spellEnd"/>
    </w:p>
    <w:p w:rsidR="00731449" w:rsidRPr="00731449" w:rsidRDefault="00693746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it-IT"/>
        </w:rPr>
        <w:t>SECONDA GRADUATORIA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 : Residenti nei Comuni di Piazza al Serchio,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Sillano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Giuncugnano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, San Romano in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Garfagnana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,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Camporgiano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, Vagli Sotto ( Comuni facenti parte della Gestione associata dei servizi ed interventi educativi per la prima infanzia )</w:t>
      </w:r>
      <w:r w:rsidR="00463AC9"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</w:t>
      </w:r>
    </w:p>
    <w:p w:rsidR="00731449" w:rsidRPr="00731449" w:rsidRDefault="00463AC9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br/>
      </w:r>
      <w:r w:rsidR="00693746" w:rsidRPr="00731449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it-IT"/>
        </w:rPr>
        <w:t>TERZA GRADUATORIA</w:t>
      </w:r>
      <w:r w:rsidR="00693746"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 : Residenti in altri Comuni</w:t>
      </w:r>
      <w:r w:rsid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</w:t>
      </w:r>
    </w:p>
    <w:p w:rsidR="00693746" w:rsidRPr="00731449" w:rsidRDefault="00693746" w:rsidP="0069374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Qualora il numero delle domande di iscrizione pervenute superi i posti disponibili, l’ammissione avverrà seguendo il seguente criterio :</w:t>
      </w:r>
    </w:p>
    <w:p w:rsidR="00693746" w:rsidRPr="00731449" w:rsidRDefault="00693746" w:rsidP="00693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Residenti nel Comune di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Minucciano</w:t>
      </w:r>
      <w:proofErr w:type="spellEnd"/>
    </w:p>
    <w:p w:rsidR="00693746" w:rsidRPr="00731449" w:rsidRDefault="00693746" w:rsidP="00693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Residenti nei Comuni di Piazza al Serchio,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Sillano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Giuncugnano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, San Romano in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Garfagnana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,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Camporgiano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, Vagli Sotto ( Comuni facenti parte della Gestione associata dei servizi ed interventi educativi per la prima infanzia )</w:t>
      </w:r>
    </w:p>
    <w:p w:rsidR="00693746" w:rsidRPr="00731449" w:rsidRDefault="00693746" w:rsidP="00693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Residenti in altri Comuni</w:t>
      </w:r>
    </w:p>
    <w:p w:rsidR="00731449" w:rsidRPr="00731449" w:rsidRDefault="00731449" w:rsidP="007314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b/>
          <w:color w:val="333333"/>
          <w:sz w:val="24"/>
          <w:szCs w:val="24"/>
          <w:u w:val="single"/>
          <w:lang w:eastAsia="it-IT"/>
        </w:rPr>
        <w:t>Costi a carico delle famiglie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: </w:t>
      </w:r>
    </w:p>
    <w:p w:rsidR="00731449" w:rsidRPr="00731449" w:rsidRDefault="00731449" w:rsidP="00731449">
      <w:pPr>
        <w:shd w:val="clear" w:color="auto" w:fill="FFFFFF"/>
        <w:spacing w:before="100" w:beforeAutospacing="1" w:after="100" w:afterAutospacing="1" w:line="240" w:lineRule="auto"/>
        <w:ind w:left="1416" w:firstLine="708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€. 40,00 a settimana – </w:t>
      </w:r>
      <w:r w:rsidRPr="00731449">
        <w:rPr>
          <w:rFonts w:ascii="Tahoma" w:eastAsia="Times New Roman" w:hAnsi="Tahoma" w:cs="Tahoma"/>
          <w:b/>
          <w:color w:val="333333"/>
          <w:sz w:val="24"/>
          <w:szCs w:val="24"/>
          <w:lang w:eastAsia="it-IT"/>
        </w:rPr>
        <w:t>mensa inclusa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– per i residenti nel Comune di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Minucciano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e i residenti nei comuni associati</w:t>
      </w:r>
    </w:p>
    <w:p w:rsidR="00731449" w:rsidRPr="00731449" w:rsidRDefault="00731449" w:rsidP="007314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  <w:t xml:space="preserve"> €.25,00 a settimana – </w:t>
      </w:r>
      <w:r w:rsidRPr="00731449">
        <w:rPr>
          <w:rFonts w:ascii="Tahoma" w:eastAsia="Times New Roman" w:hAnsi="Tahoma" w:cs="Tahoma"/>
          <w:b/>
          <w:color w:val="333333"/>
          <w:sz w:val="24"/>
          <w:szCs w:val="24"/>
          <w:lang w:eastAsia="it-IT"/>
        </w:rPr>
        <w:t>mensa esclusa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- per i residenti nel Comune di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Minucciano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e i residenti nei comuni associati</w:t>
      </w:r>
    </w:p>
    <w:p w:rsidR="00731449" w:rsidRPr="00731449" w:rsidRDefault="00731449" w:rsidP="007314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  <w:t xml:space="preserve">€. 55,00 a settimana – </w:t>
      </w:r>
      <w:r w:rsidRPr="00731449">
        <w:rPr>
          <w:rFonts w:ascii="Tahoma" w:eastAsia="Times New Roman" w:hAnsi="Tahoma" w:cs="Tahoma"/>
          <w:b/>
          <w:color w:val="333333"/>
          <w:sz w:val="24"/>
          <w:szCs w:val="24"/>
          <w:lang w:eastAsia="it-IT"/>
        </w:rPr>
        <w:t>mensa inclusa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– per i residenti in altri Comuni </w:t>
      </w:r>
    </w:p>
    <w:p w:rsidR="00731449" w:rsidRPr="00731449" w:rsidRDefault="00731449" w:rsidP="007314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ab/>
        <w:t xml:space="preserve">€. 35,00 a settimana – </w:t>
      </w:r>
      <w:r w:rsidRPr="00731449">
        <w:rPr>
          <w:rFonts w:ascii="Tahoma" w:eastAsia="Times New Roman" w:hAnsi="Tahoma" w:cs="Tahoma"/>
          <w:b/>
          <w:color w:val="333333"/>
          <w:sz w:val="24"/>
          <w:szCs w:val="24"/>
          <w:lang w:eastAsia="it-IT"/>
        </w:rPr>
        <w:t>mensa esclus</w:t>
      </w:r>
      <w:r>
        <w:rPr>
          <w:rFonts w:ascii="Tahoma" w:eastAsia="Times New Roman" w:hAnsi="Tahoma" w:cs="Tahoma"/>
          <w:b/>
          <w:color w:val="333333"/>
          <w:sz w:val="24"/>
          <w:szCs w:val="24"/>
          <w:lang w:eastAsia="it-IT"/>
        </w:rPr>
        <w:t>a</w:t>
      </w: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– per i residenti in altri Comuni</w:t>
      </w:r>
    </w:p>
    <w:p w:rsidR="00731449" w:rsidRPr="00731449" w:rsidRDefault="00731449" w:rsidP="00731449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</w:p>
    <w:p w:rsidR="00731449" w:rsidRPr="00731449" w:rsidRDefault="00693746" w:rsidP="00731449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it-IT"/>
        </w:rPr>
      </w:pPr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La domanda di iscrizione da compilarsi sul modulo allegato va riconsegnata all’ufficio protocollo del Comune di </w:t>
      </w:r>
      <w:proofErr w:type="spellStart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>Minucciano</w:t>
      </w:r>
      <w:proofErr w:type="spellEnd"/>
      <w:r w:rsidRPr="00731449">
        <w:rPr>
          <w:rFonts w:ascii="Tahoma" w:eastAsia="Times New Roman" w:hAnsi="Tahoma" w:cs="Tahoma"/>
          <w:color w:val="333333"/>
          <w:sz w:val="24"/>
          <w:szCs w:val="24"/>
          <w:lang w:eastAsia="it-IT"/>
        </w:rPr>
        <w:t xml:space="preserve">  </w:t>
      </w:r>
    </w:p>
    <w:p w:rsidR="00693746" w:rsidRPr="00731449" w:rsidRDefault="00693746" w:rsidP="00731449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36"/>
          <w:szCs w:val="36"/>
          <w:lang w:eastAsia="it-IT"/>
        </w:rPr>
      </w:pPr>
      <w:r w:rsidRPr="00731449">
        <w:rPr>
          <w:rFonts w:ascii="Tahoma" w:eastAsia="Times New Roman" w:hAnsi="Tahoma" w:cs="Tahoma"/>
          <w:b/>
          <w:color w:val="333333"/>
          <w:sz w:val="36"/>
          <w:szCs w:val="36"/>
          <w:u w:val="single"/>
          <w:lang w:eastAsia="it-IT"/>
        </w:rPr>
        <w:t>entro e non oltre il </w:t>
      </w:r>
      <w:r w:rsidR="00242375" w:rsidRPr="00731449">
        <w:rPr>
          <w:rFonts w:ascii="Tahoma" w:eastAsia="Times New Roman" w:hAnsi="Tahoma" w:cs="Tahoma"/>
          <w:b/>
          <w:color w:val="333333"/>
          <w:sz w:val="36"/>
          <w:szCs w:val="36"/>
          <w:u w:val="single"/>
          <w:lang w:eastAsia="it-IT"/>
        </w:rPr>
        <w:t>27.06.2018 ore 12.00</w:t>
      </w:r>
    </w:p>
    <w:p w:rsidR="00731449" w:rsidRDefault="00731449" w:rsidP="00463AC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</w:p>
    <w:p w:rsidR="00731449" w:rsidRDefault="00242375" w:rsidP="00463AC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 xml:space="preserve">Per </w:t>
      </w:r>
      <w:r w:rsidR="0073144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>maggiori informazioni in merito all’organizzazione dell’attività</w:t>
      </w:r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 xml:space="preserve">: dr.ssa Teresa </w:t>
      </w:r>
      <w:proofErr w:type="spellStart"/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>Lagnese</w:t>
      </w:r>
      <w:proofErr w:type="spellEnd"/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 xml:space="preserve"> - </w:t>
      </w:r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 xml:space="preserve">Catia Casotti – 0583 610391 – </w:t>
      </w:r>
      <w:proofErr w:type="spellStart"/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>e.</w:t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>mail</w:t>
      </w:r>
      <w:proofErr w:type="spellEnd"/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 xml:space="preserve"> </w:t>
      </w:r>
      <w:hyperlink r:id="rId7" w:history="1">
        <w:r w:rsidR="00463AC9" w:rsidRPr="003A6E0A">
          <w:rPr>
            <w:rStyle w:val="Collegamentoipertestuale"/>
            <w:rFonts w:ascii="Tahoma" w:eastAsia="Times New Roman" w:hAnsi="Tahoma" w:cs="Tahoma"/>
            <w:sz w:val="23"/>
            <w:szCs w:val="23"/>
            <w:lang w:eastAsia="it-IT"/>
          </w:rPr>
          <w:t>segreteria@comunediminucciano.it</w:t>
        </w:r>
      </w:hyperlink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ab/>
      </w:r>
    </w:p>
    <w:p w:rsidR="00731449" w:rsidRDefault="00731449" w:rsidP="00463AC9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</w:p>
    <w:p w:rsidR="00463AC9" w:rsidRDefault="00463AC9" w:rsidP="00731449">
      <w:pPr>
        <w:shd w:val="clear" w:color="auto" w:fill="FFFFFF"/>
        <w:spacing w:before="100" w:beforeAutospacing="1" w:after="360" w:line="240" w:lineRule="auto"/>
        <w:ind w:left="9912" w:firstLine="708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>Il Sindaco</w:t>
      </w:r>
    </w:p>
    <w:p w:rsidR="00463AC9" w:rsidRPr="00693746" w:rsidRDefault="00731449" w:rsidP="00463AC9">
      <w:pPr>
        <w:shd w:val="clear" w:color="auto" w:fill="FFFFFF"/>
        <w:spacing w:before="100" w:beforeAutospacing="1" w:after="0" w:line="240" w:lineRule="auto"/>
        <w:ind w:left="6372" w:firstLine="708"/>
        <w:jc w:val="center"/>
        <w:rPr>
          <w:rFonts w:ascii="Tahoma" w:eastAsia="Times New Roman" w:hAnsi="Tahoma" w:cs="Tahoma"/>
          <w:color w:val="333333"/>
          <w:sz w:val="23"/>
          <w:szCs w:val="23"/>
          <w:lang w:eastAsia="it-IT"/>
        </w:rPr>
      </w:pPr>
      <w:r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 xml:space="preserve">       </w:t>
      </w:r>
      <w:r w:rsidR="00463AC9">
        <w:rPr>
          <w:rFonts w:ascii="Tahoma" w:eastAsia="Times New Roman" w:hAnsi="Tahoma" w:cs="Tahoma"/>
          <w:color w:val="333333"/>
          <w:sz w:val="23"/>
          <w:szCs w:val="23"/>
          <w:lang w:eastAsia="it-IT"/>
        </w:rPr>
        <w:t>Avv. Nicola Poli</w:t>
      </w:r>
    </w:p>
    <w:p w:rsidR="00834F08" w:rsidRDefault="00834F08"/>
    <w:sectPr w:rsidR="00834F08" w:rsidSect="00463AC9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68B"/>
    <w:multiLevelType w:val="multilevel"/>
    <w:tmpl w:val="C48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3746"/>
    <w:rsid w:val="00242375"/>
    <w:rsid w:val="00463AC9"/>
    <w:rsid w:val="005D1FA1"/>
    <w:rsid w:val="005F1DD7"/>
    <w:rsid w:val="00693746"/>
    <w:rsid w:val="00731449"/>
    <w:rsid w:val="00735481"/>
    <w:rsid w:val="00834F08"/>
    <w:rsid w:val="008F7723"/>
    <w:rsid w:val="00A4453F"/>
    <w:rsid w:val="00BB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37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937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74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42375"/>
    <w:pPr>
      <w:spacing w:after="0" w:line="240" w:lineRule="auto"/>
      <w:jc w:val="center"/>
    </w:pPr>
    <w:rPr>
      <w:rFonts w:ascii="Bookman Old Style" w:eastAsia="Times New Roman" w:hAnsi="Bookman Old Style" w:cs="Times New Roman"/>
      <w:bCs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2375"/>
    <w:rPr>
      <w:rFonts w:ascii="Bookman Old Style" w:eastAsia="Times New Roman" w:hAnsi="Bookman Old Style" w:cs="Times New Roman"/>
      <w:bCs/>
      <w:sz w:val="4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munediminucc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2</cp:revision>
  <cp:lastPrinted>2018-06-21T07:37:00Z</cp:lastPrinted>
  <dcterms:created xsi:type="dcterms:W3CDTF">2018-06-21T07:40:00Z</dcterms:created>
  <dcterms:modified xsi:type="dcterms:W3CDTF">2018-06-21T07:40:00Z</dcterms:modified>
</cp:coreProperties>
</file>